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7B" w:rsidRDefault="00A3717B"/>
    <w:p w:rsidR="00DC728A" w:rsidRDefault="00DC728A"/>
    <w:p w:rsidR="007C4974" w:rsidRDefault="007C4974"/>
    <w:p w:rsidR="00E065FB" w:rsidRDefault="00E065FB"/>
    <w:p w:rsidR="00E065FB" w:rsidRPr="0030395A" w:rsidRDefault="00E065FB">
      <w:pPr>
        <w:rPr>
          <w:sz w:val="24"/>
          <w:szCs w:val="24"/>
        </w:rPr>
      </w:pPr>
    </w:p>
    <w:p w:rsidR="00DC728A" w:rsidRPr="0030395A" w:rsidRDefault="0085588F" w:rsidP="007C49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bookmarkStart w:id="0" w:name="_GoBack"/>
      <w:bookmarkEnd w:id="0"/>
      <w:r w:rsidR="00DC728A" w:rsidRPr="0030395A">
        <w:rPr>
          <w:sz w:val="24"/>
          <w:szCs w:val="24"/>
        </w:rPr>
        <w:t>.6.20</w:t>
      </w:r>
    </w:p>
    <w:p w:rsidR="00DC728A" w:rsidRPr="0030395A" w:rsidRDefault="00DC728A" w:rsidP="000F38A7">
      <w:pPr>
        <w:spacing w:line="360" w:lineRule="auto"/>
        <w:rPr>
          <w:sz w:val="24"/>
          <w:szCs w:val="24"/>
        </w:rPr>
      </w:pPr>
      <w:r w:rsidRPr="0030395A">
        <w:rPr>
          <w:sz w:val="24"/>
          <w:szCs w:val="24"/>
        </w:rPr>
        <w:t>Dear Parents</w:t>
      </w:r>
    </w:p>
    <w:p w:rsidR="00C51D45" w:rsidRDefault="00C51D45" w:rsidP="000F3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hope that you have all been able to enjoy the weather. What a change from last week.</w:t>
      </w:r>
      <w:r w:rsidR="008C4EFF">
        <w:rPr>
          <w:sz w:val="24"/>
          <w:szCs w:val="24"/>
        </w:rPr>
        <w:t xml:space="preserve"> </w:t>
      </w:r>
      <w:r>
        <w:rPr>
          <w:sz w:val="24"/>
          <w:szCs w:val="24"/>
        </w:rPr>
        <w:t>I certainly enjoyed seeing how children at home and school have been taking advantage of the good weather to complete their sporting challenges. I have a few pulled muscles myself!</w:t>
      </w:r>
    </w:p>
    <w:p w:rsidR="00C51D45" w:rsidRDefault="00C51D45" w:rsidP="008C4EFF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Following Boris Johnson’s announcements on Tuesday, I am waiting for updated guidance from the Department of Education, as to how schools should respond to the new social distancing advice. </w:t>
      </w:r>
      <w:r w:rsidR="008C4EFF">
        <w:rPr>
          <w:sz w:val="24"/>
          <w:szCs w:val="24"/>
        </w:rPr>
        <w:t>I am assuming there will be advice for schools before the 4</w:t>
      </w:r>
      <w:r w:rsidR="008C4EFF" w:rsidRPr="008C4EFF">
        <w:rPr>
          <w:sz w:val="24"/>
          <w:szCs w:val="24"/>
          <w:vertAlign w:val="superscript"/>
        </w:rPr>
        <w:t>th</w:t>
      </w:r>
      <w:r w:rsidR="008C4EFF">
        <w:rPr>
          <w:sz w:val="24"/>
          <w:szCs w:val="24"/>
        </w:rPr>
        <w:t xml:space="preserve"> of July. Their advice will inform any decision I can make about accepting more children into school before the end of the year. I am planning for opening fully in September.</w:t>
      </w:r>
    </w:p>
    <w:p w:rsidR="00D60CA7" w:rsidRPr="0030395A" w:rsidRDefault="008C4EFF" w:rsidP="008C4EFF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Staff are </w:t>
      </w:r>
      <w:r w:rsidR="00D3460B">
        <w:rPr>
          <w:sz w:val="24"/>
          <w:szCs w:val="24"/>
        </w:rPr>
        <w:t xml:space="preserve">involved in detailed </w:t>
      </w:r>
      <w:r w:rsidR="00235698">
        <w:rPr>
          <w:sz w:val="24"/>
          <w:szCs w:val="24"/>
        </w:rPr>
        <w:t>planning for transition. The c</w:t>
      </w:r>
      <w:r>
        <w:rPr>
          <w:sz w:val="24"/>
          <w:szCs w:val="24"/>
        </w:rPr>
        <w:t>urriculum, timetables and environments in all the Phases are being adapted to ensure that your ch</w:t>
      </w:r>
      <w:r w:rsidR="00235698">
        <w:rPr>
          <w:sz w:val="24"/>
          <w:szCs w:val="24"/>
        </w:rPr>
        <w:t>ild has a positive experience when</w:t>
      </w:r>
      <w:r>
        <w:rPr>
          <w:sz w:val="24"/>
          <w:szCs w:val="24"/>
        </w:rPr>
        <w:t xml:space="preserve"> returning to school.</w:t>
      </w:r>
      <w:r w:rsidR="00D60CA7">
        <w:rPr>
          <w:sz w:val="24"/>
          <w:szCs w:val="24"/>
        </w:rPr>
        <w:t xml:space="preserve"> Presentations will soon be available on our website.</w:t>
      </w:r>
    </w:p>
    <w:p w:rsidR="00326ADD" w:rsidRPr="0030395A" w:rsidRDefault="00326ADD" w:rsidP="00326A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Another home/school learning pack is now available on our website:</w:t>
      </w:r>
    </w:p>
    <w:p w:rsidR="00326ADD" w:rsidRPr="0030395A" w:rsidRDefault="0085588F" w:rsidP="00326ADD">
      <w:pPr>
        <w:spacing w:line="360" w:lineRule="auto"/>
        <w:rPr>
          <w:sz w:val="24"/>
          <w:szCs w:val="24"/>
        </w:rPr>
      </w:pPr>
      <w:hyperlink r:id="rId6" w:history="1">
        <w:r w:rsidR="00326ADD" w:rsidRPr="0030395A">
          <w:rPr>
            <w:rStyle w:val="Hyperlink"/>
            <w:sz w:val="24"/>
            <w:szCs w:val="24"/>
          </w:rPr>
          <w:t>http://www.northburn.northumberland.sch.uk/website</w:t>
        </w:r>
      </w:hyperlink>
    </w:p>
    <w:p w:rsidR="00326ADD" w:rsidRPr="0030395A" w:rsidRDefault="00326ADD" w:rsidP="00326ADD">
      <w:pPr>
        <w:spacing w:after="0" w:line="360" w:lineRule="auto"/>
        <w:rPr>
          <w:sz w:val="24"/>
          <w:szCs w:val="24"/>
        </w:rPr>
      </w:pPr>
      <w:r w:rsidRPr="0030395A">
        <w:rPr>
          <w:sz w:val="24"/>
          <w:szCs w:val="24"/>
        </w:rPr>
        <w:t>Go to: Curriculum</w:t>
      </w:r>
    </w:p>
    <w:p w:rsidR="00326ADD" w:rsidRPr="0030395A" w:rsidRDefault="00326ADD" w:rsidP="00326ADD">
      <w:pPr>
        <w:spacing w:after="0" w:line="360" w:lineRule="auto"/>
        <w:rPr>
          <w:sz w:val="24"/>
          <w:szCs w:val="24"/>
        </w:rPr>
      </w:pPr>
      <w:r w:rsidRPr="0030395A">
        <w:rPr>
          <w:sz w:val="24"/>
          <w:szCs w:val="24"/>
        </w:rPr>
        <w:t xml:space="preserve">            Home School </w:t>
      </w:r>
      <w:r>
        <w:rPr>
          <w:sz w:val="24"/>
          <w:szCs w:val="24"/>
        </w:rPr>
        <w:t>Learning Packs week beginning 29</w:t>
      </w:r>
      <w:r w:rsidRPr="0030395A">
        <w:rPr>
          <w:sz w:val="24"/>
          <w:szCs w:val="24"/>
        </w:rPr>
        <w:t>.6.20</w:t>
      </w:r>
    </w:p>
    <w:p w:rsidR="00326ADD" w:rsidRPr="0030395A" w:rsidRDefault="00326ADD" w:rsidP="00326A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continue to</w:t>
      </w:r>
      <w:r w:rsidRPr="0030395A">
        <w:rPr>
          <w:sz w:val="24"/>
          <w:szCs w:val="24"/>
        </w:rPr>
        <w:t xml:space="preserve"> ensure children in school and at home receive the work.</w:t>
      </w:r>
    </w:p>
    <w:p w:rsidR="00E065FB" w:rsidRPr="0030395A" w:rsidRDefault="00E065FB" w:rsidP="000F38A7">
      <w:pPr>
        <w:spacing w:line="360" w:lineRule="auto"/>
        <w:rPr>
          <w:sz w:val="24"/>
          <w:szCs w:val="24"/>
        </w:rPr>
      </w:pPr>
    </w:p>
    <w:p w:rsidR="00E065FB" w:rsidRPr="0030395A" w:rsidRDefault="00E065FB" w:rsidP="000F38A7">
      <w:pPr>
        <w:spacing w:line="360" w:lineRule="auto"/>
        <w:rPr>
          <w:sz w:val="24"/>
          <w:szCs w:val="24"/>
        </w:rPr>
      </w:pPr>
    </w:p>
    <w:p w:rsidR="00E065FB" w:rsidRDefault="00E065FB" w:rsidP="000F38A7">
      <w:pPr>
        <w:spacing w:line="360" w:lineRule="auto"/>
        <w:rPr>
          <w:sz w:val="24"/>
          <w:szCs w:val="24"/>
        </w:rPr>
      </w:pPr>
    </w:p>
    <w:p w:rsidR="00F173EC" w:rsidRDefault="00F173EC" w:rsidP="000F38A7">
      <w:pPr>
        <w:spacing w:line="360" w:lineRule="auto"/>
        <w:rPr>
          <w:sz w:val="24"/>
          <w:szCs w:val="24"/>
        </w:rPr>
      </w:pPr>
    </w:p>
    <w:p w:rsidR="00F173EC" w:rsidRDefault="00F173EC" w:rsidP="000F38A7">
      <w:pPr>
        <w:spacing w:line="360" w:lineRule="auto"/>
        <w:rPr>
          <w:sz w:val="24"/>
          <w:szCs w:val="24"/>
        </w:rPr>
      </w:pPr>
    </w:p>
    <w:p w:rsidR="00235698" w:rsidRDefault="00235698" w:rsidP="000F38A7">
      <w:pPr>
        <w:spacing w:line="360" w:lineRule="auto"/>
        <w:rPr>
          <w:sz w:val="24"/>
          <w:szCs w:val="24"/>
        </w:rPr>
      </w:pPr>
    </w:p>
    <w:p w:rsidR="00235698" w:rsidRDefault="00235698" w:rsidP="000F38A7">
      <w:pPr>
        <w:spacing w:line="360" w:lineRule="auto"/>
        <w:rPr>
          <w:sz w:val="24"/>
          <w:szCs w:val="24"/>
        </w:rPr>
      </w:pPr>
    </w:p>
    <w:p w:rsidR="00235698" w:rsidRDefault="00235698" w:rsidP="000F38A7">
      <w:pPr>
        <w:spacing w:line="360" w:lineRule="auto"/>
        <w:rPr>
          <w:sz w:val="24"/>
          <w:szCs w:val="24"/>
        </w:rPr>
      </w:pPr>
    </w:p>
    <w:p w:rsidR="00235698" w:rsidRDefault="00235698" w:rsidP="000F38A7">
      <w:pPr>
        <w:spacing w:line="360" w:lineRule="auto"/>
        <w:rPr>
          <w:sz w:val="24"/>
          <w:szCs w:val="24"/>
        </w:rPr>
      </w:pPr>
    </w:p>
    <w:p w:rsidR="009F3BEA" w:rsidRDefault="00F173EC" w:rsidP="000F38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are aiming to post your child’s end of year report to you on the 6</w:t>
      </w:r>
      <w:r w:rsidRPr="00F173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July. You will also have access to your child’s FROG reports. Please</w:t>
      </w:r>
      <w:r w:rsidR="009F3BEA">
        <w:rPr>
          <w:sz w:val="24"/>
          <w:szCs w:val="24"/>
        </w:rPr>
        <w:t xml:space="preserve"> bear in mind this </w:t>
      </w:r>
      <w:proofErr w:type="gramStart"/>
      <w:r w:rsidR="009F3BEA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only </w:t>
      </w:r>
      <w:r w:rsidR="009F3BEA">
        <w:rPr>
          <w:sz w:val="24"/>
          <w:szCs w:val="24"/>
        </w:rPr>
        <w:t xml:space="preserve">have </w:t>
      </w:r>
      <w:r>
        <w:rPr>
          <w:sz w:val="24"/>
          <w:szCs w:val="24"/>
        </w:rPr>
        <w:t>been updated</w:t>
      </w:r>
      <w:proofErr w:type="gramEnd"/>
      <w:r>
        <w:rPr>
          <w:sz w:val="24"/>
          <w:szCs w:val="24"/>
        </w:rPr>
        <w:t xml:space="preserve"> up to March 20. </w:t>
      </w:r>
      <w:r w:rsidR="00A84AAD">
        <w:rPr>
          <w:sz w:val="24"/>
          <w:szCs w:val="24"/>
        </w:rPr>
        <w:t>We will give more information as to how to log onto FROG with your child’s report.</w:t>
      </w:r>
      <w:r w:rsidR="00B13DBE">
        <w:rPr>
          <w:sz w:val="24"/>
          <w:szCs w:val="24"/>
        </w:rPr>
        <w:t xml:space="preserve"> We are ad</w:t>
      </w:r>
      <w:r w:rsidR="00235698">
        <w:rPr>
          <w:sz w:val="24"/>
          <w:szCs w:val="24"/>
        </w:rPr>
        <w:t>justing our c</w:t>
      </w:r>
      <w:r w:rsidR="00B13DBE">
        <w:rPr>
          <w:sz w:val="24"/>
          <w:szCs w:val="24"/>
        </w:rPr>
        <w:t xml:space="preserve">urriculum to ensure any gaps in learning </w:t>
      </w:r>
      <w:proofErr w:type="gramStart"/>
      <w:r w:rsidR="00B13DBE">
        <w:rPr>
          <w:sz w:val="24"/>
          <w:szCs w:val="24"/>
        </w:rPr>
        <w:t>are addressed</w:t>
      </w:r>
      <w:proofErr w:type="gramEnd"/>
      <w:r w:rsidR="00B13DBE">
        <w:rPr>
          <w:sz w:val="24"/>
          <w:szCs w:val="24"/>
        </w:rPr>
        <w:t>.</w:t>
      </w:r>
    </w:p>
    <w:p w:rsidR="009F3BEA" w:rsidRDefault="009F3BEA" w:rsidP="009F3B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Although we were open over the Easter holidays and the May </w:t>
      </w:r>
      <w:proofErr w:type="gramStart"/>
      <w:r>
        <w:rPr>
          <w:sz w:val="24"/>
          <w:szCs w:val="24"/>
        </w:rPr>
        <w:t>half-term</w:t>
      </w:r>
      <w:proofErr w:type="gramEnd"/>
      <w:r>
        <w:rPr>
          <w:sz w:val="24"/>
          <w:szCs w:val="24"/>
        </w:rPr>
        <w:t>,</w:t>
      </w:r>
      <w:r w:rsidRPr="009F3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do not have plans to keep the school open over the summer holidays. I am eager to go ahead with a number of building maintenance and improvement projects that </w:t>
      </w:r>
      <w:proofErr w:type="gramStart"/>
      <w:r>
        <w:rPr>
          <w:sz w:val="24"/>
          <w:szCs w:val="24"/>
        </w:rPr>
        <w:t>have been planned to be completed</w:t>
      </w:r>
      <w:proofErr w:type="gramEnd"/>
      <w:r>
        <w:rPr>
          <w:sz w:val="24"/>
          <w:szCs w:val="24"/>
        </w:rPr>
        <w:t xml:space="preserve"> over the break.</w:t>
      </w:r>
    </w:p>
    <w:p w:rsidR="00235698" w:rsidRPr="0030395A" w:rsidRDefault="00235698" w:rsidP="009F3B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a lovely weekend.</w:t>
      </w:r>
    </w:p>
    <w:p w:rsidR="00CB4685" w:rsidRPr="0030395A" w:rsidRDefault="00D03F7A" w:rsidP="007C4974">
      <w:pPr>
        <w:spacing w:line="276" w:lineRule="auto"/>
        <w:rPr>
          <w:sz w:val="24"/>
          <w:szCs w:val="24"/>
        </w:rPr>
      </w:pPr>
      <w:r w:rsidRPr="00D03F7A">
        <w:rPr>
          <w:noProof/>
          <w:sz w:val="24"/>
          <w:szCs w:val="24"/>
          <w:lang w:eastAsia="en-GB"/>
        </w:rPr>
        <w:drawing>
          <wp:inline distT="0" distB="0" distL="0" distR="0">
            <wp:extent cx="2390775" cy="790575"/>
            <wp:effectExtent l="0" t="0" r="9525" b="9525"/>
            <wp:docPr id="1" name="Picture 1" descr="W:\Admin Share\Letterhead\si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min Share\Letterhead\sig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85" w:rsidRPr="0030395A" w:rsidRDefault="00CB4685" w:rsidP="007C4974">
      <w:pPr>
        <w:spacing w:line="276" w:lineRule="auto"/>
        <w:rPr>
          <w:sz w:val="24"/>
          <w:szCs w:val="24"/>
        </w:rPr>
      </w:pPr>
      <w:r w:rsidRPr="0030395A">
        <w:rPr>
          <w:sz w:val="24"/>
          <w:szCs w:val="24"/>
        </w:rPr>
        <w:t>Clare Scott</w:t>
      </w:r>
    </w:p>
    <w:sectPr w:rsidR="00CB4685" w:rsidRPr="0030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34" w:rsidRDefault="00843334" w:rsidP="000A0F70">
      <w:pPr>
        <w:spacing w:after="0" w:line="240" w:lineRule="auto"/>
      </w:pPr>
      <w:r>
        <w:separator/>
      </w:r>
    </w:p>
  </w:endnote>
  <w:endnote w:type="continuationSeparator" w:id="0">
    <w:p w:rsidR="00843334" w:rsidRDefault="00843334" w:rsidP="000A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-844658</wp:posOffset>
          </wp:positionH>
          <wp:positionV relativeFrom="paragraph">
            <wp:posOffset>36295</wp:posOffset>
          </wp:positionV>
          <wp:extent cx="7460055" cy="53374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055" cy="53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34" w:rsidRDefault="00843334" w:rsidP="000A0F70">
      <w:pPr>
        <w:spacing w:after="0" w:line="240" w:lineRule="auto"/>
      </w:pPr>
      <w:r>
        <w:separator/>
      </w:r>
    </w:p>
  </w:footnote>
  <w:footnote w:type="continuationSeparator" w:id="0">
    <w:p w:rsidR="00843334" w:rsidRDefault="00843334" w:rsidP="000A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24750" cy="2031683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16" cy="204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Default="000A0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0"/>
    <w:rsid w:val="00001661"/>
    <w:rsid w:val="00090832"/>
    <w:rsid w:val="000A0F70"/>
    <w:rsid w:val="000A6DAA"/>
    <w:rsid w:val="000F38A7"/>
    <w:rsid w:val="001E1013"/>
    <w:rsid w:val="002250DF"/>
    <w:rsid w:val="00235698"/>
    <w:rsid w:val="002A5698"/>
    <w:rsid w:val="002E2302"/>
    <w:rsid w:val="0030395A"/>
    <w:rsid w:val="00310FE0"/>
    <w:rsid w:val="00326ADD"/>
    <w:rsid w:val="00326F04"/>
    <w:rsid w:val="00600B75"/>
    <w:rsid w:val="00601D5A"/>
    <w:rsid w:val="007C4974"/>
    <w:rsid w:val="00843334"/>
    <w:rsid w:val="0085588F"/>
    <w:rsid w:val="008C4EFF"/>
    <w:rsid w:val="008F1199"/>
    <w:rsid w:val="009F3BEA"/>
    <w:rsid w:val="00A3717B"/>
    <w:rsid w:val="00A54241"/>
    <w:rsid w:val="00A84AAD"/>
    <w:rsid w:val="00B13DBE"/>
    <w:rsid w:val="00C51D45"/>
    <w:rsid w:val="00CB4685"/>
    <w:rsid w:val="00D03F7A"/>
    <w:rsid w:val="00D3460B"/>
    <w:rsid w:val="00D60CA7"/>
    <w:rsid w:val="00DC728A"/>
    <w:rsid w:val="00E065FB"/>
    <w:rsid w:val="00F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5182"/>
  <w15:chartTrackingRefBased/>
  <w15:docId w15:val="{2473536D-572E-439D-BFA2-7EF2E66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70"/>
  </w:style>
  <w:style w:type="paragraph" w:styleId="Footer">
    <w:name w:val="footer"/>
    <w:basedOn w:val="Normal"/>
    <w:link w:val="FooterChar"/>
    <w:uiPriority w:val="99"/>
    <w:unhideWhenUsed/>
    <w:rsid w:val="000A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70"/>
  </w:style>
  <w:style w:type="character" w:styleId="Hyperlink">
    <w:name w:val="Hyperlink"/>
    <w:basedOn w:val="DefaultParagraphFont"/>
    <w:uiPriority w:val="99"/>
    <w:semiHidden/>
    <w:unhideWhenUsed/>
    <w:rsid w:val="00600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burn.northumberland.sch.uk/websit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Neave</dc:creator>
  <cp:keywords/>
  <dc:description/>
  <cp:lastModifiedBy>Jane Davison</cp:lastModifiedBy>
  <cp:revision>3</cp:revision>
  <cp:lastPrinted>2020-06-19T08:14:00Z</cp:lastPrinted>
  <dcterms:created xsi:type="dcterms:W3CDTF">2020-06-25T09:38:00Z</dcterms:created>
  <dcterms:modified xsi:type="dcterms:W3CDTF">2020-06-25T09:44:00Z</dcterms:modified>
</cp:coreProperties>
</file>